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1.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jpeg" ContentType="image/jpeg"/>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240" w:after="0"/>
        <w:jc w:val="both"/>
        <w:rPr>
          <w:rFonts w:ascii="Times New Roman" w:hAnsi="Times New Roman"/>
          <w:highlight w:val="yellow"/>
        </w:rPr>
      </w:pPr>
      <w:r>
        <w:rPr>
          <w:rFonts w:ascii="Times New Roman" w:hAnsi="Times New Roman"/>
          <w:b/>
        </w:rPr>
        <w:t xml:space="preserve">PROJECT ID: </w:t>
      </w:r>
      <w:r>
        <w:rPr>
          <w:rFonts w:ascii="Times New Roman" w:hAnsi="Times New Roman"/>
        </w:rPr>
        <w:t>CAFS.</w:t>
      </w:r>
      <w:r>
        <w:rPr>
          <w:rFonts w:ascii="Times New Roman" w:hAnsi="Times New Roman"/>
          <w:sz w:val="24"/>
        </w:rPr>
        <w:t>21</w:t>
      </w:r>
      <w:r>
        <w:rPr>
          <w:rFonts w:ascii="Times New Roman" w:hAnsi="Times New Roman"/>
        </w:rPr>
        <w:t>.</w:t>
      </w:r>
      <w:r>
        <w:rPr>
          <w:rFonts w:ascii="Times New Roman" w:hAnsi="Times New Roman"/>
          <w:sz w:val="24"/>
        </w:rPr>
        <w:t>92</w:t>
      </w:r>
      <w:r>
        <w:rPr>
          <w:rFonts w:ascii="Times New Roman" w:hAnsi="Times New Roman"/>
        </w:rPr>
        <w:t xml:space="preserve"> </w:t>
      </w:r>
    </w:p>
    <w:p>
      <w:pPr>
        <w:pStyle w:val="Normal"/>
        <w:spacing w:before="240" w:after="0"/>
        <w:jc w:val="both"/>
        <w:rPr/>
      </w:pPr>
      <w:r>
        <w:rPr>
          <w:rFonts w:ascii="Times New Roman" w:hAnsi="Times New Roman"/>
          <w:b/>
          <w:bCs/>
        </w:rPr>
        <w:t xml:space="preserve">YEAR: </w:t>
      </w:r>
      <w:r>
        <w:rPr>
          <w:rFonts w:ascii="Times New Roman" w:hAnsi="Times New Roman"/>
          <w:b/>
          <w:bCs/>
          <w:u w:val="single"/>
        </w:rPr>
        <w:t>1</w:t>
      </w:r>
      <w:r>
        <w:rPr>
          <w:rFonts w:ascii="Times New Roman" w:hAnsi="Times New Roman"/>
          <w:b/>
          <w:bCs/>
        </w:rPr>
        <w:t xml:space="preserve">  </w:t>
      </w:r>
      <w:r>
        <w:rPr>
          <w:rFonts w:ascii="Times New Roman" w:hAnsi="Times New Roman"/>
        </w:rPr>
        <w:t xml:space="preserve">of </w:t>
      </w:r>
      <w:r>
        <w:rPr>
          <w:rFonts w:ascii="Times New Roman" w:hAnsi="Times New Roman"/>
          <w:b/>
          <w:bCs/>
          <w:u w:val="single"/>
        </w:rPr>
        <w:t xml:space="preserve">    2   </w:t>
      </w:r>
    </w:p>
    <w:p>
      <w:pPr>
        <w:pStyle w:val="Normal"/>
        <w:spacing w:before="0" w:after="0"/>
        <w:jc w:val="left"/>
        <w:rPr>
          <w:rFonts w:ascii="Times New Roman" w:hAnsi="Times New Roman"/>
          <w:b/>
          <w:b/>
        </w:rPr>
      </w:pPr>
      <w:r>
        <w:rPr/>
      </w:r>
    </w:p>
    <w:p>
      <w:pPr>
        <w:pStyle w:val="Normal"/>
        <w:spacing w:before="0" w:after="0"/>
        <w:jc w:val="left"/>
        <w:rPr/>
      </w:pPr>
      <w:r>
        <w:rPr>
          <w:rFonts w:ascii="Times New Roman" w:hAnsi="Times New Roman"/>
          <w:b/>
        </w:rPr>
        <w:t>PROJECT TITLE:</w:t>
      </w:r>
      <w:r>
        <w:rPr>
          <w:rFonts w:ascii="Times New Roman" w:hAnsi="Times New Roman"/>
        </w:rPr>
        <w:t xml:space="preserve"> </w:t>
      </w:r>
      <w:r>
        <w:rPr>
          <w:rFonts w:ascii="Times New Roman" w:hAnsi="Times New Roman"/>
        </w:rPr>
        <w:t xml:space="preserve">UMaine START, </w:t>
      </w:r>
      <w:r>
        <w:rPr>
          <w:rFonts w:ascii="Times New Roman" w:hAnsi="Times New Roman"/>
        </w:rPr>
        <w:t>Using remotely-sensed hyperspectral data to predict visible, physiological and phytochemical indicators of forest health</w:t>
        <w:br/>
      </w:r>
    </w:p>
    <w:p>
      <w:pPr>
        <w:pStyle w:val="Normal"/>
        <w:spacing w:before="0" w:after="0"/>
        <w:jc w:val="left"/>
        <w:rPr>
          <w:rFonts w:ascii="Times New Roman" w:hAnsi="Times New Roman"/>
        </w:rPr>
      </w:pPr>
      <w:r>
        <w:rPr>
          <w:rFonts w:ascii="Times New Roman" w:hAnsi="Times New Roman"/>
          <w:b/>
        </w:rPr>
        <w:t xml:space="preserve">INVESTIGATOR(S): </w:t>
      </w:r>
      <w:r>
        <w:rPr>
          <w:rFonts w:ascii="Times New Roman" w:hAnsi="Times New Roman"/>
          <w:b w:val="false"/>
          <w:bCs w:val="false"/>
        </w:rPr>
        <w:t>Rubert-Nason, K.F.</w:t>
      </w:r>
      <w:r>
        <w:rPr>
          <w:rFonts w:ascii="Times New Roman" w:hAnsi="Times New Roman"/>
          <w:b w:val="false"/>
          <w:bCs w:val="false"/>
          <w:vertAlign w:val="superscript"/>
        </w:rPr>
        <w:t>1</w:t>
      </w:r>
      <w:r>
        <w:rPr>
          <w:rFonts w:ascii="Times New Roman" w:hAnsi="Times New Roman"/>
          <w:b w:val="false"/>
          <w:bCs w:val="false"/>
        </w:rPr>
        <w:t>; Nelson, P.</w:t>
      </w:r>
      <w:r>
        <w:rPr>
          <w:rFonts w:ascii="Times New Roman" w:hAnsi="Times New Roman"/>
          <w:b w:val="false"/>
          <w:bCs w:val="false"/>
          <w:vertAlign w:val="superscript"/>
        </w:rPr>
        <w:t>2</w:t>
      </w:r>
      <w:r>
        <w:rPr>
          <w:rFonts w:ascii="Times New Roman" w:hAnsi="Times New Roman"/>
          <w:b w:val="false"/>
          <w:bCs w:val="false"/>
        </w:rPr>
        <w:t>; Weiskittel, A.</w:t>
      </w:r>
      <w:r>
        <w:rPr>
          <w:rFonts w:ascii="Times New Roman" w:hAnsi="Times New Roman"/>
          <w:b w:val="false"/>
          <w:bCs w:val="false"/>
          <w:vertAlign w:val="superscript"/>
        </w:rPr>
        <w:t>3</w:t>
      </w:r>
      <w:r>
        <w:rPr>
          <w:rFonts w:ascii="Times New Roman" w:hAnsi="Times New Roman"/>
          <w:b w:val="false"/>
          <w:bCs w:val="false"/>
        </w:rPr>
        <w:t>; Thompson, N.</w:t>
      </w:r>
      <w:r>
        <w:rPr>
          <w:rFonts w:ascii="Times New Roman" w:hAnsi="Times New Roman"/>
          <w:b w:val="false"/>
          <w:bCs w:val="false"/>
          <w:vertAlign w:val="superscript"/>
        </w:rPr>
        <w:t>1</w:t>
      </w:r>
      <w:r>
        <w:rPr>
          <w:rFonts w:ascii="Times New Roman" w:hAnsi="Times New Roman"/>
          <w:b w:val="false"/>
          <w:bCs w:val="false"/>
        </w:rPr>
        <w:t>; Rogers, N.</w:t>
      </w:r>
      <w:r>
        <w:rPr>
          <w:rFonts w:ascii="Times New Roman" w:hAnsi="Times New Roman"/>
          <w:b w:val="false"/>
          <w:bCs w:val="false"/>
          <w:vertAlign w:val="superscript"/>
        </w:rPr>
        <w:t>3</w:t>
      </w:r>
    </w:p>
    <w:p>
      <w:pPr>
        <w:pStyle w:val="Normal"/>
        <w:spacing w:before="0" w:after="0"/>
        <w:jc w:val="left"/>
        <w:rPr/>
      </w:pPr>
      <w:r>
        <w:rPr>
          <w:rFonts w:ascii="Times New Roman" w:hAnsi="Times New Roman"/>
          <w:b w:val="false"/>
          <w:bCs w:val="false"/>
          <w:vertAlign w:val="superscript"/>
        </w:rPr>
        <w:t>1</w:t>
      </w:r>
      <w:r>
        <w:rPr>
          <w:rFonts w:ascii="Times New Roman" w:hAnsi="Times New Roman"/>
          <w:b w:val="false"/>
          <w:bCs w:val="false"/>
          <w:position w:val="0"/>
          <w:sz w:val="24"/>
          <w:vertAlign w:val="baseline"/>
        </w:rPr>
        <w:t>University of Maine at Fort Kent UMFK)</w:t>
      </w:r>
    </w:p>
    <w:p>
      <w:pPr>
        <w:pStyle w:val="Normal"/>
        <w:spacing w:before="0" w:after="0"/>
        <w:jc w:val="left"/>
        <w:rPr>
          <w:vertAlign w:val="superscript"/>
        </w:rPr>
      </w:pPr>
      <w:r>
        <w:rPr>
          <w:vertAlign w:val="superscript"/>
        </w:rPr>
        <w:t>2</w:t>
      </w:r>
      <w:r>
        <w:rPr>
          <w:position w:val="0"/>
          <w:sz w:val="24"/>
          <w:vertAlign w:val="baseline"/>
        </w:rPr>
        <w:t>Schoodic Institute</w:t>
      </w:r>
    </w:p>
    <w:p>
      <w:pPr>
        <w:pStyle w:val="Normal"/>
        <w:spacing w:before="0" w:after="0"/>
        <w:jc w:val="left"/>
        <w:rPr>
          <w:vertAlign w:val="superscript"/>
        </w:rPr>
      </w:pPr>
      <w:r>
        <w:rPr>
          <w:vertAlign w:val="superscript"/>
        </w:rPr>
        <w:t>3</w:t>
      </w:r>
      <w:r>
        <w:rPr>
          <w:position w:val="0"/>
          <w:sz w:val="24"/>
          <w:vertAlign w:val="baseline"/>
        </w:rPr>
        <w:t>University of Maine</w:t>
      </w:r>
    </w:p>
    <w:p>
      <w:pPr>
        <w:pStyle w:val="Normal"/>
        <w:spacing w:before="0" w:after="0"/>
        <w:jc w:val="both"/>
        <w:rPr>
          <w:rFonts w:ascii="Times New Roman" w:hAnsi="Times New Roman"/>
        </w:rPr>
      </w:pPr>
      <w:r>
        <w:rPr>
          <w:rFonts w:ascii="Times New Roman" w:hAnsi="Times New Roman"/>
        </w:rPr>
      </w:r>
    </w:p>
    <w:tbl>
      <w:tblPr>
        <w:tblW w:w="9980" w:type="dxa"/>
        <w:jc w:val="left"/>
        <w:tblInd w:w="0" w:type="dxa"/>
        <w:tblCellMar>
          <w:top w:w="0" w:type="dxa"/>
          <w:left w:w="63" w:type="dxa"/>
          <w:bottom w:w="0" w:type="dxa"/>
          <w:right w:w="80" w:type="dxa"/>
        </w:tblCellMar>
        <w:tblLook w:val="0000" w:noHBand="0" w:noVBand="0" w:firstColumn="0" w:lastRow="0" w:lastColumn="0" w:firstRow="0"/>
      </w:tblPr>
      <w:tblGrid>
        <w:gridCol w:w="9980"/>
      </w:tblGrid>
      <w:tr>
        <w:trPr/>
        <w:tc>
          <w:tcPr>
            <w:tcW w:w="9980" w:type="dxa"/>
            <w:tcBorders>
              <w:top w:val="single" w:sz="6" w:space="0" w:color="00000A"/>
              <w:left w:val="single" w:sz="6" w:space="0" w:color="00000A"/>
              <w:bottom w:val="single" w:sz="6" w:space="0" w:color="00000A"/>
              <w:right w:val="single" w:sz="6" w:space="0" w:color="00000A"/>
            </w:tcBorders>
            <w:shd w:color="auto" w:fill="auto" w:val="clear"/>
          </w:tcPr>
          <w:p>
            <w:pPr>
              <w:pStyle w:val="Normal"/>
              <w:rPr>
                <w:rFonts w:ascii="Times New Roman" w:hAnsi="Times New Roman"/>
                <w:szCs w:val="24"/>
              </w:rPr>
            </w:pPr>
            <w:r>
              <w:rPr>
                <w:rFonts w:ascii="Times New Roman" w:hAnsi="Times New Roman"/>
                <w:b/>
                <w:szCs w:val="24"/>
              </w:rPr>
              <w:t>PROJECT DESCRIPTION:</w:t>
            </w:r>
            <w:r>
              <w:rPr>
                <w:rFonts w:ascii="Times New Roman" w:hAnsi="Times New Roman"/>
                <w:szCs w:val="24"/>
              </w:rPr>
              <w:t xml:space="preserve"> The </w:t>
            </w:r>
            <w:r>
              <w:rPr>
                <w:rFonts w:ascii="Times New Roman" w:hAnsi="Times New Roman"/>
              </w:rPr>
              <w:t xml:space="preserve">UCRC Phase III at University of Maine: Center for Advanced Forestry Systems (CAFS) project aims to engage students of the Forestry associates degree program at the University of Maine at Fort Kent in authentic, collaborative, hands-on research experiences that teach professionally relevant skills.  </w:t>
            </w:r>
          </w:p>
        </w:tc>
      </w:tr>
      <w:tr>
        <w:trPr/>
        <w:tc>
          <w:tcPr>
            <w:tcW w:w="9980" w:type="dxa"/>
            <w:tcBorders>
              <w:top w:val="single" w:sz="6" w:space="0" w:color="00000A"/>
              <w:left w:val="single" w:sz="6" w:space="0" w:color="00000A"/>
              <w:bottom w:val="single" w:sz="6" w:space="0" w:color="00000A"/>
              <w:right w:val="single" w:sz="6" w:space="0" w:color="00000A"/>
            </w:tcBorders>
            <w:shd w:color="auto" w:fill="auto" w:val="clear"/>
          </w:tcPr>
          <w:p>
            <w:pPr>
              <w:pStyle w:val="Normal"/>
              <w:rPr>
                <w:rFonts w:ascii="Times New Roman" w:hAnsi="Times New Roman"/>
                <w:b/>
                <w:b/>
                <w:szCs w:val="24"/>
              </w:rPr>
            </w:pPr>
            <w:r>
              <w:rPr>
                <w:rFonts w:ascii="Times New Roman" w:hAnsi="Times New Roman"/>
                <w:b/>
                <w:szCs w:val="24"/>
              </w:rPr>
              <w:t>OBJECTIVES:</w:t>
            </w:r>
          </w:p>
          <w:p>
            <w:pPr>
              <w:pStyle w:val="ListParagraph"/>
              <w:numPr>
                <w:ilvl w:val="0"/>
                <w:numId w:val="1"/>
              </w:numPr>
              <w:rPr>
                <w:rFonts w:ascii="Times New Roman" w:hAnsi="Times New Roman"/>
                <w:szCs w:val="24"/>
              </w:rPr>
            </w:pPr>
            <w:r>
              <w:rPr>
                <w:rFonts w:ascii="Times New Roman" w:hAnsi="Times New Roman"/>
                <w:szCs w:val="24"/>
              </w:rPr>
              <w:t xml:space="preserve">Develop a computational model for rapid identification of stressed </w:t>
            </w:r>
            <w:r>
              <w:rPr>
                <w:rFonts w:ascii="Times New Roman" w:hAnsi="Times New Roman"/>
                <w:i/>
                <w:iCs/>
                <w:szCs w:val="24"/>
              </w:rPr>
              <w:t>Populus</w:t>
            </w:r>
            <w:r>
              <w:rPr>
                <w:rFonts w:ascii="Times New Roman" w:hAnsi="Times New Roman"/>
                <w:szCs w:val="24"/>
              </w:rPr>
              <w:t xml:space="preserve"> (poplar) and </w:t>
            </w:r>
            <w:r>
              <w:rPr>
                <w:rFonts w:ascii="Times New Roman" w:hAnsi="Times New Roman"/>
                <w:i/>
                <w:iCs/>
                <w:szCs w:val="24"/>
              </w:rPr>
              <w:t>Picea</w:t>
            </w:r>
            <w:r>
              <w:rPr>
                <w:rFonts w:ascii="Times New Roman" w:hAnsi="Times New Roman"/>
                <w:szCs w:val="24"/>
              </w:rPr>
              <w:t xml:space="preserve"> (spruce) trees from hyperspectral images acquired with an unmanned aerial vehicle (UAV)</w:t>
            </w:r>
          </w:p>
          <w:p>
            <w:pPr>
              <w:pStyle w:val="ListParagraph"/>
              <w:numPr>
                <w:ilvl w:val="0"/>
                <w:numId w:val="1"/>
              </w:numPr>
              <w:rPr>
                <w:rFonts w:ascii="Times New Roman" w:hAnsi="Times New Roman"/>
                <w:szCs w:val="24"/>
              </w:rPr>
            </w:pPr>
            <w:r>
              <w:rPr>
                <w:rFonts w:ascii="Times New Roman" w:hAnsi="Times New Roman"/>
                <w:szCs w:val="24"/>
              </w:rPr>
              <w:t>Provide students with relevant, hands-on forestry and forest ecology research experience</w:t>
            </w:r>
          </w:p>
          <w:p>
            <w:pPr>
              <w:pStyle w:val="ListParagraph"/>
              <w:numPr>
                <w:ilvl w:val="0"/>
                <w:numId w:val="1"/>
              </w:numPr>
              <w:rPr>
                <w:rFonts w:ascii="Times New Roman" w:hAnsi="Times New Roman"/>
                <w:szCs w:val="24"/>
              </w:rPr>
            </w:pPr>
            <w:r>
              <w:rPr>
                <w:rFonts w:ascii="Times New Roman" w:hAnsi="Times New Roman"/>
                <w:szCs w:val="24"/>
              </w:rPr>
              <w:t>Foster collaboration among UMS campuses and partnering institutions (e.g., Schoodic Institute)</w:t>
            </w:r>
          </w:p>
          <w:p>
            <w:pPr>
              <w:pStyle w:val="ListParagraph"/>
              <w:numPr>
                <w:ilvl w:val="0"/>
                <w:numId w:val="1"/>
              </w:numPr>
              <w:rPr>
                <w:rFonts w:ascii="Times New Roman" w:hAnsi="Times New Roman"/>
                <w:szCs w:val="24"/>
              </w:rPr>
            </w:pPr>
            <w:r>
              <w:rPr>
                <w:rFonts w:ascii="Times New Roman" w:hAnsi="Times New Roman"/>
                <w:szCs w:val="24"/>
              </w:rPr>
              <w:t>Facilitate measurement of climate conditions in northern Maine</w:t>
            </w:r>
          </w:p>
          <w:p>
            <w:pPr>
              <w:pStyle w:val="ListParagraph"/>
              <w:numPr>
                <w:ilvl w:val="0"/>
                <w:numId w:val="1"/>
              </w:numPr>
              <w:rPr>
                <w:rFonts w:ascii="Times New Roman" w:hAnsi="Times New Roman"/>
                <w:szCs w:val="24"/>
              </w:rPr>
            </w:pPr>
            <w:r>
              <w:rPr>
                <w:rFonts w:ascii="Times New Roman" w:hAnsi="Times New Roman"/>
                <w:szCs w:val="24"/>
              </w:rPr>
              <w:t>Present project findings at the CAFS annual conference</w:t>
            </w:r>
          </w:p>
          <w:p>
            <w:pPr>
              <w:pStyle w:val="ListParagraph"/>
              <w:numPr>
                <w:ilvl w:val="0"/>
                <w:numId w:val="1"/>
              </w:numPr>
              <w:rPr>
                <w:rFonts w:ascii="Times New Roman" w:hAnsi="Times New Roman"/>
                <w:b/>
                <w:b/>
                <w:szCs w:val="24"/>
              </w:rPr>
            </w:pPr>
            <w:r>
              <w:rPr>
                <w:rFonts w:ascii="Times New Roman" w:hAnsi="Times New Roman"/>
                <w:szCs w:val="24"/>
              </w:rPr>
              <w:t>Develop project participants’ communication, innovation, and leadership skills</w:t>
            </w:r>
          </w:p>
        </w:tc>
      </w:tr>
      <w:tr>
        <w:trPr/>
        <w:tc>
          <w:tcPr>
            <w:tcW w:w="9980" w:type="dxa"/>
            <w:tcBorders>
              <w:top w:val="single" w:sz="6" w:space="0" w:color="00000A"/>
              <w:left w:val="single" w:sz="6" w:space="0" w:color="00000A"/>
              <w:bottom w:val="single" w:sz="6" w:space="0" w:color="00000A"/>
              <w:right w:val="single" w:sz="6" w:space="0" w:color="00000A"/>
            </w:tcBorders>
            <w:shd w:color="auto" w:fill="auto" w:val="clear"/>
          </w:tcPr>
          <w:p>
            <w:pPr>
              <w:pStyle w:val="Normal"/>
              <w:rPr/>
            </w:pPr>
            <w:r>
              <w:rPr>
                <w:rFonts w:ascii="Times New Roman" w:hAnsi="Times New Roman"/>
                <w:b/>
                <w:szCs w:val="24"/>
              </w:rPr>
              <w:t xml:space="preserve">METHODS:  </w:t>
            </w:r>
            <w:r>
              <w:rPr>
                <w:rFonts w:ascii="Times New Roman" w:hAnsi="Times New Roman"/>
                <w:szCs w:val="24"/>
              </w:rPr>
              <w:t xml:space="preserve">Students funded through CAFS will collaborate with K. Rubert-Nason (UMFK), P. Nelson (Schoodic Institute), and a team of undergraduate peers to evaluate physical (crown density, height, diameter, specific leaf area), chemical (phenolics, carbohydrates, terpenoids), and physiological (photosynthesis rates, chlorophyll fluorescence) indicators of tree health in the field and laboratory and link them to UAV-acquired hyperspectral images using geographical information systems software (ENVI). Through this process, our team will develop a computer algorithm that identifies stressed </w:t>
            </w:r>
            <w:r>
              <w:rPr>
                <w:rFonts w:ascii="Times New Roman" w:hAnsi="Times New Roman"/>
                <w:i/>
                <w:iCs/>
                <w:szCs w:val="24"/>
              </w:rPr>
              <w:t>Populus</w:t>
            </w:r>
            <w:r>
              <w:rPr>
                <w:rFonts w:ascii="Times New Roman" w:hAnsi="Times New Roman"/>
                <w:szCs w:val="24"/>
              </w:rPr>
              <w:t xml:space="preserve"> and </w:t>
            </w:r>
            <w:r>
              <w:rPr>
                <w:rFonts w:ascii="Times New Roman" w:hAnsi="Times New Roman"/>
                <w:i/>
                <w:iCs/>
                <w:szCs w:val="24"/>
              </w:rPr>
              <w:t>Picea</w:t>
            </w:r>
            <w:r>
              <w:rPr>
                <w:rFonts w:ascii="Times New Roman" w:hAnsi="Times New Roman"/>
                <w:szCs w:val="24"/>
              </w:rPr>
              <w:t xml:space="preserve"> trees from UAV-acquired hyperspectral data. Students will participate in the collection of physical, physiological, and laboratory data from six different geographical locations in the North Maine Woods (Aroostook Co., ME)—learning to use equipment such as clinometers to estimate tree height, high performance liquid chromatography and colorimetric assays to quantitatively evaluate plant chemistry, and the Licor-6800 photosynthesis analyzer to measure photosynthesis rates and chlorophyll fluorescence. Students will also participate in the installation of three climate monitoring stations purchased through a grant from the Maine Economic Improvement Fund.</w:t>
            </w:r>
          </w:p>
        </w:tc>
      </w:tr>
      <w:tr>
        <w:trPr/>
        <w:tc>
          <w:tcPr>
            <w:tcW w:w="9980" w:type="dxa"/>
            <w:tcBorders>
              <w:top w:val="single" w:sz="6" w:space="0" w:color="00000A"/>
              <w:left w:val="single" w:sz="6" w:space="0" w:color="00000A"/>
              <w:bottom w:val="single" w:sz="6" w:space="0" w:color="00000A"/>
              <w:right w:val="single" w:sz="6" w:space="0" w:color="00000A"/>
            </w:tcBorders>
            <w:shd w:color="auto" w:fill="auto" w:val="clear"/>
          </w:tcPr>
          <w:p>
            <w:pPr>
              <w:pStyle w:val="Normal"/>
              <w:rPr>
                <w:rFonts w:ascii="Times New Roman" w:hAnsi="Times New Roman"/>
                <w:b/>
                <w:b/>
                <w:szCs w:val="24"/>
              </w:rPr>
            </w:pPr>
            <w:r>
              <w:rPr>
                <w:rFonts w:ascii="Times New Roman" w:hAnsi="Times New Roman"/>
                <w:b/>
                <w:szCs w:val="24"/>
              </w:rPr>
              <w:t xml:space="preserve">MAJOR FINDINGS: </w:t>
            </w:r>
            <w:r>
              <w:rPr>
                <w:rFonts w:ascii="Times New Roman" w:hAnsi="Times New Roman"/>
                <w:szCs w:val="24"/>
              </w:rPr>
              <w:t xml:space="preserve">Development of computational models has not yet been completed, as our team is still in the data collection phase of the project. Approximately 75% of the necessary poplar tree data have been collected, and are being curated into a useable format. Plans are in place to collect remaining data for poplar and spruce trees in summer, 2022. </w:t>
            </w:r>
          </w:p>
        </w:tc>
      </w:tr>
      <w:tr>
        <w:trPr/>
        <w:tc>
          <w:tcPr>
            <w:tcW w:w="9980" w:type="dxa"/>
            <w:tcBorders>
              <w:top w:val="single" w:sz="6" w:space="0" w:color="00000A"/>
              <w:left w:val="single" w:sz="6" w:space="0" w:color="00000A"/>
              <w:bottom w:val="single" w:sz="6" w:space="0" w:color="00000A"/>
              <w:right w:val="single" w:sz="6" w:space="0" w:color="00000A"/>
            </w:tcBorders>
            <w:shd w:color="auto" w:fill="auto" w:val="clear"/>
          </w:tcPr>
          <w:p>
            <w:pPr>
              <w:pStyle w:val="Normal"/>
              <w:rPr>
                <w:rFonts w:ascii="Times New Roman" w:hAnsi="Times New Roman"/>
                <w:szCs w:val="24"/>
              </w:rPr>
            </w:pPr>
            <w:r>
              <w:rPr>
                <w:rFonts w:ascii="Times New Roman" w:hAnsi="Times New Roman"/>
                <w:b/>
                <w:szCs w:val="24"/>
              </w:rPr>
              <w:t xml:space="preserve">DELIVERABLES: </w:t>
            </w:r>
            <w:r>
              <w:rPr>
                <w:rFonts w:ascii="Times New Roman" w:hAnsi="Times New Roman"/>
                <w:szCs w:val="24"/>
              </w:rPr>
              <w:t xml:space="preserve">Following completion of the 2022 field season, the lead investigators will prepare a publication for a peer-reviewed journal (e.g., </w:t>
            </w:r>
            <w:r>
              <w:rPr>
                <w:rFonts w:ascii="Times New Roman" w:hAnsi="Times New Roman"/>
                <w:i/>
                <w:iCs/>
                <w:szCs w:val="24"/>
              </w:rPr>
              <w:t>Canadian Journal of Forestry Research</w:t>
            </w:r>
            <w:r>
              <w:rPr>
                <w:rFonts w:ascii="Times New Roman" w:hAnsi="Times New Roman"/>
                <w:szCs w:val="24"/>
              </w:rPr>
              <w:t>) and make the computer code linking hyperspectral data and tree health metrics available to interested users. In summer 2023, our planned project will conclude, and team members will explore future opportunities for extending the impact of this work.</w:t>
            </w:r>
          </w:p>
        </w:tc>
      </w:tr>
      <w:tr>
        <w:trPr/>
        <w:tc>
          <w:tcPr>
            <w:tcW w:w="9980" w:type="dxa"/>
            <w:tcBorders>
              <w:top w:val="single" w:sz="6" w:space="0" w:color="00000A"/>
              <w:left w:val="single" w:sz="6" w:space="0" w:color="00000A"/>
              <w:bottom w:val="single" w:sz="6" w:space="0" w:color="00000A"/>
              <w:right w:val="single" w:sz="6" w:space="0" w:color="00000A"/>
            </w:tcBorders>
            <w:shd w:color="auto" w:fill="auto" w:val="clear"/>
          </w:tcPr>
          <w:p>
            <w:pPr>
              <w:pStyle w:val="Normal"/>
              <w:rPr>
                <w:rFonts w:ascii="Times New Roman" w:hAnsi="Times New Roman"/>
                <w:b/>
                <w:b/>
                <w:szCs w:val="24"/>
              </w:rPr>
            </w:pPr>
            <w:r>
              <w:rPr>
                <w:rFonts w:ascii="Times New Roman" w:hAnsi="Times New Roman"/>
                <w:b/>
                <w:szCs w:val="24"/>
              </w:rPr>
              <w:t xml:space="preserve">MEMBER COMPANY BENEFITS: </w:t>
            </w:r>
            <w:r>
              <w:rPr>
                <w:rFonts w:ascii="Times New Roman" w:hAnsi="Times New Roman"/>
                <w:szCs w:val="24"/>
              </w:rPr>
              <w:t>Demonstrated feasibility of using UAV-acquired hyperspectral images and computer algorithms to rapidly identify stressed trees at the forest scale can reduce financial burdens on forest management industries, by identifying trees affected by pest, disease, and climate stress before widespread mortality.</w:t>
            </w:r>
          </w:p>
        </w:tc>
      </w:tr>
    </w:tbl>
    <w:p>
      <w:pPr>
        <w:pStyle w:val="Normal"/>
        <w:rPr/>
      </w:pPr>
      <w:r>
        <w:rPr/>
      </w:r>
    </w:p>
    <w:sectPr>
      <w:headerReference w:type="default" r:id="rId2"/>
      <w:type w:val="nextPage"/>
      <w:pgSz w:w="12240" w:h="15840"/>
      <w:pgMar w:left="1152" w:right="1152" w:header="720" w:top="1152" w:footer="0" w:bottom="1152"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w:altName w:val="Times New Roman"/>
    <w:charset w:val="01"/>
    <w:family w:val="roman"/>
    <w:pitch w:val="variable"/>
  </w:font>
  <w:font w:name="Segoe UI">
    <w:charset w:val="01"/>
    <w:family w:val="roman"/>
    <w:pitch w:val="variable"/>
  </w:font>
  <w:font w:name="Liberation Sans">
    <w:altName w:val="Arial"/>
    <w:charset w:val="01"/>
    <w:family w:val="roman"/>
    <w:pitch w:val="variable"/>
  </w:font>
  <w:font w:name="Arial">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jc w:val="center"/>
      <w:rPr>
        <w:rFonts w:ascii="Arial" w:hAnsi="Arial" w:cs="Arial"/>
        <w:b/>
        <w:b/>
        <w:sz w:val="28"/>
        <w:szCs w:val="28"/>
      </w:rPr>
    </w:pPr>
    <w:r>
      <w:drawing>
        <wp:anchor behindDoc="1" distT="0" distB="0" distL="0" distR="0" simplePos="0" locked="0" layoutInCell="1" allowOverlap="1" relativeHeight="3">
          <wp:simplePos x="0" y="0"/>
          <wp:positionH relativeFrom="column">
            <wp:posOffset>5340350</wp:posOffset>
          </wp:positionH>
          <wp:positionV relativeFrom="paragraph">
            <wp:posOffset>-110490</wp:posOffset>
          </wp:positionV>
          <wp:extent cx="700405" cy="732155"/>
          <wp:effectExtent l="0" t="0" r="0" b="0"/>
          <wp:wrapNone/>
          <wp:docPr id="1" name="Shap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hape1" descr=""/>
                  <pic:cNvPicPr>
                    <a:picLocks noChangeAspect="1" noChangeArrowheads="1"/>
                  </pic:cNvPicPr>
                </pic:nvPicPr>
                <pic:blipFill>
                  <a:blip r:embed="rId1"/>
                  <a:stretch>
                    <a:fillRect/>
                  </a:stretch>
                </pic:blipFill>
                <pic:spPr bwMode="auto">
                  <a:xfrm>
                    <a:off x="0" y="0"/>
                    <a:ext cx="700405" cy="732155"/>
                  </a:xfrm>
                  <a:prstGeom prst="rect">
                    <a:avLst/>
                  </a:prstGeom>
                </pic:spPr>
              </pic:pic>
            </a:graphicData>
          </a:graphic>
        </wp:anchor>
      </w:drawing>
      <w:drawing>
        <wp:anchor behindDoc="1" distT="0" distB="0" distL="0" distR="0" simplePos="0" locked="0" layoutInCell="1" allowOverlap="1" relativeHeight="5">
          <wp:simplePos x="0" y="0"/>
          <wp:positionH relativeFrom="column">
            <wp:posOffset>186055</wp:posOffset>
          </wp:positionH>
          <wp:positionV relativeFrom="paragraph">
            <wp:posOffset>-207645</wp:posOffset>
          </wp:positionV>
          <wp:extent cx="692785" cy="684530"/>
          <wp:effectExtent l="0" t="0" r="0" b="0"/>
          <wp:wrapNone/>
          <wp:docPr id="2"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descr=""/>
                  <pic:cNvPicPr>
                    <a:picLocks noChangeAspect="1" noChangeArrowheads="1"/>
                  </pic:cNvPicPr>
                </pic:nvPicPr>
                <pic:blipFill>
                  <a:blip r:embed="rId2"/>
                  <a:stretch>
                    <a:fillRect/>
                  </a:stretch>
                </pic:blipFill>
                <pic:spPr bwMode="auto">
                  <a:xfrm>
                    <a:off x="0" y="0"/>
                    <a:ext cx="692785" cy="684530"/>
                  </a:xfrm>
                  <a:prstGeom prst="rect">
                    <a:avLst/>
                  </a:prstGeom>
                </pic:spPr>
              </pic:pic>
            </a:graphicData>
          </a:graphic>
        </wp:anchor>
      </w:drawing>
    </w:r>
    <w:r>
      <w:rPr>
        <w:rFonts w:cs="Arial" w:ascii="Arial" w:hAnsi="Arial"/>
        <w:b/>
        <w:sz w:val="28"/>
        <w:szCs w:val="28"/>
      </w:rPr>
      <w:t>C</w:t>
    </w:r>
    <w:r>
      <w:rPr>
        <w:rFonts w:cs="Arial" w:ascii="Arial" w:hAnsi="Arial"/>
        <w:b/>
        <w:sz w:val="28"/>
        <w:szCs w:val="28"/>
      </w:rPr>
      <w:t>enter for Advanced Forestry Systems</w:t>
    </w:r>
  </w:p>
  <w:p>
    <w:pPr>
      <w:pStyle w:val="Header"/>
      <w:jc w:val="center"/>
      <w:rPr/>
    </w:pPr>
    <w:r>
      <w:rPr>
        <w:rFonts w:cs="Arial" w:ascii="Arial" w:hAnsi="Arial"/>
        <w:b/>
      </w:rPr>
      <w:t xml:space="preserve">2022 Annual IAB Meeting Project </w:t>
    </w:r>
    <w:r>
      <w:rPr>
        <w:rFonts w:cs="Arial" w:ascii="Arial" w:hAnsi="Arial"/>
        <w:b/>
        <w:u w:val="single"/>
      </w:rPr>
      <w:t>Progress Report</w:t>
    </w:r>
    <w:r>
      <w:rPr>
        <w:rFonts w:cs="Arial" w:ascii="Arial" w:hAnsi="Arial"/>
        <w:b/>
      </w:rPr>
      <w:t xml:space="preserve"> </w:t>
    </w:r>
  </w:p>
  <w:p>
    <w:pPr>
      <w:pStyle w:val="Header"/>
      <w:jc w:val="center"/>
      <w:rPr>
        <w:rFonts w:ascii="Arial" w:hAnsi="Arial" w:cs="Arial"/>
        <w:b/>
        <w:b/>
      </w:rPr>
    </w:pPr>
    <w:r>
      <w:rPr>
        <w:rFonts w:cs="Arial" w:ascii="Arial" w:hAnsi="Arial"/>
        <w:b/>
      </w:rPr>
    </w:r>
  </w:p>
  <w:p>
    <w:pPr>
      <w:pStyle w:val="Normal"/>
      <w:tabs>
        <w:tab w:val="clear" w:pos="720"/>
        <w:tab w:val="center" w:pos="4968" w:leader="none"/>
      </w:tabs>
      <w:rPr/>
    </w:pPr>
    <w:r>
      <w:rPr>
        <w:rFonts w:ascii="Times New Roman" w:hAnsi="Times New Roman"/>
      </w:rPr>
      <w:t xml:space="preserve">Page </w:t>
    </w:r>
    <w:r>
      <w:rPr/>
      <w:fldChar w:fldCharType="begin"/>
    </w:r>
    <w:r>
      <w:rPr/>
      <w:instrText> PAGE </w:instrText>
    </w:r>
    <w:r>
      <w:rPr/>
      <w:fldChar w:fldCharType="separate"/>
    </w:r>
    <w:r>
      <w:rPr/>
      <w:t>2</w:t>
    </w:r>
    <w:r>
      <w:rPr/>
      <w:fldChar w:fldCharType="end"/>
    </w:r>
    <w:r>
      <w:rPr>
        <w:rFonts w:ascii="Times New Roman" w:hAnsi="Times New Roman"/>
      </w:rPr>
      <w:t xml:space="preserve"> of </w:t>
    </w:r>
    <w:r>
      <w:rPr/>
      <w:fldChar w:fldCharType="begin"/>
    </w:r>
    <w:r>
      <w:rPr/>
      <w:instrText> NUMPAGES </w:instrText>
    </w:r>
    <w:r>
      <w:rPr/>
      <w:fldChar w:fldCharType="separate"/>
    </w:r>
    <w:r>
      <w:rPr/>
      <w:t>2</w:t>
    </w:r>
    <w:r>
      <w:rPr/>
      <w:fldChar w:fldCharType="end"/>
    </w:r>
    <w:r>
      <w:rPr>
        <w:rFonts w:ascii="Times New Roman" w:hAnsi="Times New Roman"/>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embedSystemFonts/>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en-US"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02e8f"/>
    <w:pPr>
      <w:widowControl/>
      <w:suppressAutoHyphens w:val="true"/>
      <w:bidi w:val="0"/>
      <w:spacing w:before="0" w:after="0"/>
      <w:jc w:val="left"/>
    </w:pPr>
    <w:rPr>
      <w:rFonts w:ascii="Times" w:hAnsi="Times" w:eastAsia="Times New Roman" w:cs="Times New Roman"/>
      <w:color w:val="auto"/>
      <w:kern w:val="0"/>
      <w:sz w:val="24"/>
      <w:szCs w:val="20"/>
      <w:lang w:val="en-US" w:eastAsia="en-US" w:bidi="ar-SA"/>
    </w:rPr>
  </w:style>
  <w:style w:type="paragraph" w:styleId="Heading1">
    <w:name w:val="Heading 1"/>
    <w:basedOn w:val="Normal"/>
    <w:next w:val="Normal"/>
    <w:qFormat/>
    <w:pPr>
      <w:keepNext w:val="true"/>
      <w:outlineLvl w:val="0"/>
    </w:pPr>
    <w:rPr>
      <w:b/>
    </w:rPr>
  </w:style>
  <w:style w:type="paragraph" w:styleId="Heading2">
    <w:name w:val="Heading 2"/>
    <w:basedOn w:val="Normal"/>
    <w:next w:val="Normal"/>
    <w:qFormat/>
    <w:pPr>
      <w:keepNext w:val="true"/>
      <w:jc w:val="both"/>
      <w:outlineLvl w:val="1"/>
    </w:pPr>
    <w:rPr>
      <w:b/>
      <w:sz w:val="20"/>
    </w:rPr>
  </w:style>
  <w:style w:type="paragraph" w:styleId="Heading3">
    <w:name w:val="Heading 3"/>
    <w:basedOn w:val="Normal"/>
    <w:next w:val="Normal"/>
    <w:qFormat/>
    <w:pPr>
      <w:keepNext w:val="true"/>
      <w:spacing w:before="0" w:after="120"/>
      <w:outlineLvl w:val="2"/>
    </w:pPr>
    <w:rPr>
      <w:b/>
      <w:sz w:val="20"/>
    </w:rPr>
  </w:style>
  <w:style w:type="paragraph" w:styleId="Heading4">
    <w:name w:val="Heading 4"/>
    <w:basedOn w:val="Normal"/>
    <w:next w:val="Normal"/>
    <w:qFormat/>
    <w:pPr>
      <w:keepNext w:val="true"/>
      <w:outlineLvl w:val="3"/>
    </w:pPr>
    <w:rPr>
      <w:u w:val="single"/>
    </w:rPr>
  </w:style>
  <w:style w:type="paragraph" w:styleId="Heading5">
    <w:name w:val="Heading 5"/>
    <w:basedOn w:val="Normal"/>
    <w:next w:val="Normal"/>
    <w:qFormat/>
    <w:pPr>
      <w:keepNext w:val="true"/>
      <w:jc w:val="both"/>
      <w:outlineLvl w:val="4"/>
    </w:pPr>
    <w:rPr>
      <w:b/>
    </w:rPr>
  </w:style>
  <w:style w:type="paragraph" w:styleId="Heading6">
    <w:name w:val="Heading 6"/>
    <w:basedOn w:val="Normal"/>
    <w:next w:val="Normal"/>
    <w:qFormat/>
    <w:pPr>
      <w:keepNext w:val="true"/>
      <w:outlineLvl w:val="5"/>
    </w:pPr>
    <w:rPr>
      <w:b/>
      <w:i/>
    </w:rPr>
  </w:style>
  <w:style w:type="paragraph" w:styleId="Heading7">
    <w:name w:val="Heading 7"/>
    <w:basedOn w:val="Normal"/>
    <w:next w:val="Normal"/>
    <w:qFormat/>
    <w:pPr>
      <w:keepNext w:val="true"/>
      <w:ind w:left="360" w:hanging="0"/>
      <w:outlineLvl w:val="6"/>
    </w:pPr>
    <w:rPr>
      <w:b/>
    </w:rPr>
  </w:style>
  <w:style w:type="character" w:styleId="DefaultParagraphFont" w:default="1">
    <w:name w:val="Default Paragraph Font"/>
    <w:uiPriority w:val="1"/>
    <w:semiHidden/>
    <w:unhideWhenUsed/>
    <w:qFormat/>
    <w:rPr/>
  </w:style>
  <w:style w:type="character" w:styleId="InternetLink">
    <w:name w:val="Hyperlink"/>
    <w:rPr>
      <w:color w:val="0000FF"/>
      <w:u w:val="single"/>
    </w:rPr>
  </w:style>
  <w:style w:type="character" w:styleId="EndnoteCharacters" w:customStyle="1">
    <w:name w:val="Endnote Characters"/>
    <w:semiHidden/>
    <w:qFormat/>
    <w:rPr>
      <w:vertAlign w:val="superscript"/>
    </w:rPr>
  </w:style>
  <w:style w:type="character" w:styleId="EndnoteAnchor" w:customStyle="1">
    <w:name w:val="Endnote Anchor"/>
    <w:rPr>
      <w:vertAlign w:val="superscript"/>
    </w:rPr>
  </w:style>
  <w:style w:type="character" w:styleId="VisitedInternetLink">
    <w:name w:val="FollowedHyperlink"/>
    <w:qFormat/>
    <w:rPr>
      <w:color w:val="800080"/>
      <w:u w:val="single"/>
    </w:rPr>
  </w:style>
  <w:style w:type="character" w:styleId="BalloonTextChar" w:customStyle="1">
    <w:name w:val="Balloon Text Char"/>
    <w:basedOn w:val="DefaultParagraphFont"/>
    <w:link w:val="BalloonText"/>
    <w:semiHidden/>
    <w:qFormat/>
    <w:rsid w:val="000919ef"/>
    <w:rPr>
      <w:rFonts w:ascii="Segoe UI" w:hAnsi="Segoe UI" w:cs="Segoe UI"/>
      <w:sz w:val="18"/>
      <w:szCs w:val="18"/>
    </w:rPr>
  </w:style>
  <w:style w:type="character" w:styleId="Annotationreference">
    <w:name w:val="annotation reference"/>
    <w:basedOn w:val="DefaultParagraphFont"/>
    <w:semiHidden/>
    <w:unhideWhenUsed/>
    <w:qFormat/>
    <w:rsid w:val="00477b1b"/>
    <w:rPr>
      <w:sz w:val="16"/>
      <w:szCs w:val="16"/>
    </w:rPr>
  </w:style>
  <w:style w:type="character" w:styleId="CommentTextChar" w:customStyle="1">
    <w:name w:val="Comment Text Char"/>
    <w:basedOn w:val="DefaultParagraphFont"/>
    <w:link w:val="CommentText"/>
    <w:qFormat/>
    <w:rsid w:val="00477b1b"/>
    <w:rPr>
      <w:rFonts w:ascii="Times" w:hAnsi="Times"/>
    </w:rPr>
  </w:style>
  <w:style w:type="character" w:styleId="CommentSubjectChar" w:customStyle="1">
    <w:name w:val="Comment Subject Char"/>
    <w:basedOn w:val="CommentTextChar"/>
    <w:link w:val="CommentSubject"/>
    <w:semiHidden/>
    <w:qFormat/>
    <w:rsid w:val="00477b1b"/>
    <w:rPr>
      <w:rFonts w:ascii="Times" w:hAnsi="Times"/>
      <w:b/>
      <w:bCs/>
    </w:rPr>
  </w:style>
  <w:style w:type="paragraph" w:styleId="Heading" w:customStyle="1">
    <w:name w:val="Heading"/>
    <w:basedOn w:val="Normal"/>
    <w:next w:val="TextBody"/>
    <w:qFormat/>
    <w:pPr>
      <w:keepNext w:val="true"/>
      <w:spacing w:before="240" w:after="120"/>
    </w:pPr>
    <w:rPr>
      <w:rFonts w:ascii="Liberation Sans" w:hAnsi="Liberation Sans" w:eastAsia="Source Han Sans CN Regular" w:cs="Lohit Devanagari"/>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next w:val="Normal"/>
    <w:qFormat/>
    <w:pPr/>
    <w:rPr>
      <w:b/>
    </w:rPr>
  </w:style>
  <w:style w:type="paragraph" w:styleId="TextBodyIndent">
    <w:name w:val="Body Text Indent"/>
    <w:basedOn w:val="Normal"/>
    <w:pPr>
      <w:ind w:left="360" w:hanging="0"/>
    </w:pPr>
    <w:rPr/>
  </w:style>
  <w:style w:type="paragraph" w:styleId="BodyTextIndent2">
    <w:name w:val="Body Text Indent 2"/>
    <w:basedOn w:val="Normal"/>
    <w:qFormat/>
    <w:pPr>
      <w:ind w:left="720" w:hanging="0"/>
    </w:pPr>
    <w:rPr/>
  </w:style>
  <w:style w:type="paragraph" w:styleId="HeaderandFooter" w:customStyle="1">
    <w:name w:val="Header and Footer"/>
    <w:basedOn w:val="Normal"/>
    <w:qFormat/>
    <w:pPr/>
    <w:rPr/>
  </w:style>
  <w:style w:type="paragraph" w:styleId="Header">
    <w:name w:val="Header"/>
    <w:basedOn w:val="Normal"/>
    <w:rsid w:val="00642de9"/>
    <w:pPr>
      <w:tabs>
        <w:tab w:val="clear" w:pos="720"/>
        <w:tab w:val="center" w:pos="4320" w:leader="none"/>
        <w:tab w:val="right" w:pos="8640" w:leader="none"/>
      </w:tabs>
    </w:pPr>
    <w:rPr/>
  </w:style>
  <w:style w:type="paragraph" w:styleId="Footer">
    <w:name w:val="Footer"/>
    <w:basedOn w:val="Normal"/>
    <w:rsid w:val="00642de9"/>
    <w:pPr>
      <w:tabs>
        <w:tab w:val="clear" w:pos="720"/>
        <w:tab w:val="center" w:pos="4320" w:leader="none"/>
        <w:tab w:val="right" w:pos="8640" w:leader="none"/>
      </w:tabs>
    </w:pPr>
    <w:rPr/>
  </w:style>
  <w:style w:type="paragraph" w:styleId="BalloonText">
    <w:name w:val="Balloon Text"/>
    <w:basedOn w:val="Normal"/>
    <w:link w:val="BalloonTextChar"/>
    <w:semiHidden/>
    <w:unhideWhenUsed/>
    <w:qFormat/>
    <w:rsid w:val="000919ef"/>
    <w:pPr/>
    <w:rPr>
      <w:rFonts w:ascii="Segoe UI" w:hAnsi="Segoe UI" w:cs="Segoe UI"/>
      <w:sz w:val="18"/>
      <w:szCs w:val="18"/>
    </w:rPr>
  </w:style>
  <w:style w:type="paragraph" w:styleId="Annotationtext">
    <w:name w:val="annotation text"/>
    <w:basedOn w:val="Normal"/>
    <w:link w:val="CommentTextChar"/>
    <w:unhideWhenUsed/>
    <w:qFormat/>
    <w:rsid w:val="00477b1b"/>
    <w:pPr/>
    <w:rPr>
      <w:sz w:val="20"/>
    </w:rPr>
  </w:style>
  <w:style w:type="paragraph" w:styleId="Annotationsubject">
    <w:name w:val="annotation subject"/>
    <w:basedOn w:val="Annotationtext"/>
    <w:next w:val="Annotationtext"/>
    <w:link w:val="CommentSubjectChar"/>
    <w:semiHidden/>
    <w:unhideWhenUsed/>
    <w:qFormat/>
    <w:rsid w:val="00477b1b"/>
    <w:pPr/>
    <w:rPr>
      <w:b/>
      <w:bCs/>
    </w:rPr>
  </w:style>
  <w:style w:type="paragraph" w:styleId="ListParagraph">
    <w:name w:val="List Paragraph"/>
    <w:basedOn w:val="Normal"/>
    <w:uiPriority w:val="34"/>
    <w:qFormat/>
    <w:rsid w:val="002f3337"/>
    <w:pPr>
      <w:spacing w:before="0" w:after="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264BAEF8630545AA0BF6DCB85BD78B" ma:contentTypeVersion="12" ma:contentTypeDescription="Create a new document." ma:contentTypeScope="" ma:versionID="bf0eae4c33a3eac82d900f00457faa52">
  <xsd:schema xmlns:xsd="http://www.w3.org/2001/XMLSchema" xmlns:xs="http://www.w3.org/2001/XMLSchema" xmlns:p="http://schemas.microsoft.com/office/2006/metadata/properties" xmlns:ns2="e81c0660-944a-420e-a7bb-2989aa19f41e" xmlns:ns3="d22dc32f-c033-4463-a12f-5b4389aea59a" targetNamespace="http://schemas.microsoft.com/office/2006/metadata/properties" ma:root="true" ma:fieldsID="63341ff980e6df1226dade632d24df47" ns2:_="" ns3:_="">
    <xsd:import namespace="e81c0660-944a-420e-a7bb-2989aa19f41e"/>
    <xsd:import namespace="d22dc32f-c033-4463-a12f-5b4389aea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1c0660-944a-420e-a7bb-2989aa19f4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2dc32f-c033-4463-a12f-5b4389aea59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C6E55B-BFA8-4910-A1D3-6080D1225F78}">
  <ds:schemaRefs>
    <ds:schemaRef ds:uri="http://schemas.microsoft.com/sharepoint/v3/contenttype/forms"/>
  </ds:schemaRefs>
</ds:datastoreItem>
</file>

<file path=customXml/itemProps2.xml><?xml version="1.0" encoding="utf-8"?>
<ds:datastoreItem xmlns:ds="http://schemas.openxmlformats.org/officeDocument/2006/customXml" ds:itemID="{8DEC3CF8-560F-411D-B142-479167AE2E2C}"/>
</file>

<file path=customXml/itemProps3.xml><?xml version="1.0" encoding="utf-8"?>
<ds:datastoreItem xmlns:ds="http://schemas.openxmlformats.org/officeDocument/2006/customXml" ds:itemID="{1CFBE337-BDD7-442D-B32D-A984D864CC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199</TotalTime>
  <Application>LibreOffice/6.4.7.2$Linux_X86_64 LibreOffice_project/40$Build-2</Application>
  <Pages>2</Pages>
  <Words>519</Words>
  <Characters>3244</Characters>
  <CharactersWithSpaces>3750</CharactersWithSpaces>
  <Paragraphs>22</Paragraphs>
  <Company>NCSU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subject/>
  <dc:creator>CAFS</dc:creator>
  <dc:description/>
  <cp:lastModifiedBy>Aaron Weiskittel</cp:lastModifiedBy>
  <cp:revision>8</cp:revision>
  <cp:lastPrinted>2015-03-19T14:14:00Z</cp:lastPrinted>
  <dcterms:created xsi:type="dcterms:W3CDTF">2022-05-27T10:06:00Z</dcterms:created>
  <dcterms:modified xsi:type="dcterms:W3CDTF">2022-05-27T14:16:33Z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NCSU</vt:lpwstr>
  </property>
  <property fmtid="{D5CDD505-2E9C-101B-9397-08002B2CF9AE}" pid="4" name="ContentTypeId">
    <vt:lpwstr>0x0101000C264BAEF8630545AA0BF6DCB85BD78B</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